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6A" w:rsidRDefault="0091356A" w:rsidP="0091356A">
      <w:pPr>
        <w:widowControl w:val="0"/>
        <w:jc w:val="center"/>
        <w:rPr>
          <w:b/>
          <w:bCs/>
        </w:rPr>
      </w:pPr>
    </w:p>
    <w:p w:rsidR="0091356A" w:rsidRDefault="0091356A" w:rsidP="0091356A">
      <w:pPr>
        <w:widowControl w:val="0"/>
        <w:jc w:val="center"/>
        <w:rPr>
          <w:b/>
          <w:bCs/>
        </w:rPr>
      </w:pPr>
      <w:r>
        <w:rPr>
          <w:b/>
          <w:bCs/>
        </w:rPr>
        <w:t>FOR IMMEDIATE RELEASE</w:t>
      </w:r>
    </w:p>
    <w:p w:rsidR="0091356A" w:rsidRDefault="0091356A" w:rsidP="0091356A">
      <w:pPr>
        <w:widowControl w:val="0"/>
        <w:jc w:val="center"/>
        <w:rPr>
          <w:b/>
          <w:bCs/>
        </w:rPr>
      </w:pPr>
    </w:p>
    <w:p w:rsidR="0091356A" w:rsidRDefault="0091356A" w:rsidP="0091356A">
      <w:pPr>
        <w:widowControl w:val="0"/>
      </w:pPr>
      <w:r>
        <w:rPr>
          <w:b/>
          <w:bCs/>
        </w:rPr>
        <w:t>Date:</w:t>
      </w:r>
      <w:r>
        <w:rPr>
          <w:b/>
          <w:bCs/>
        </w:rPr>
        <w:tab/>
      </w:r>
      <w:r>
        <w:rPr>
          <w:b/>
          <w:bCs/>
        </w:rPr>
        <w:tab/>
      </w:r>
      <w:r w:rsidR="007336A8">
        <w:rPr>
          <w:b/>
          <w:bCs/>
        </w:rPr>
        <w:t>19 December 2013</w:t>
      </w:r>
    </w:p>
    <w:p w:rsidR="0091356A" w:rsidRDefault="0091356A" w:rsidP="0091356A">
      <w:pPr>
        <w:widowControl w:val="0"/>
      </w:pPr>
    </w:p>
    <w:p w:rsidR="0091356A" w:rsidRDefault="0091356A" w:rsidP="0091356A">
      <w:pPr>
        <w:widowControl w:val="0"/>
      </w:pPr>
    </w:p>
    <w:p w:rsidR="0091356A" w:rsidRDefault="0091356A" w:rsidP="0091356A">
      <w:pPr>
        <w:widowControl w:val="0"/>
        <w:rPr>
          <w:noProof/>
        </w:rPr>
      </w:pPr>
      <w:r>
        <w:rPr>
          <w:b/>
          <w:bCs/>
        </w:rPr>
        <w:t>Contact:</w:t>
      </w:r>
      <w:r>
        <w:rPr>
          <w:b/>
          <w:bCs/>
        </w:rPr>
        <w:tab/>
      </w:r>
      <w:r w:rsidR="007336A8">
        <w:rPr>
          <w:noProof/>
        </w:rPr>
        <w:t xml:space="preserve">AIA </w:t>
      </w:r>
      <w:r w:rsidR="00AB4016">
        <w:rPr>
          <w:noProof/>
        </w:rPr>
        <w:t>Tucson</w:t>
      </w:r>
      <w:r w:rsidR="007336A8">
        <w:rPr>
          <w:noProof/>
        </w:rPr>
        <w:t xml:space="preserve"> Society</w:t>
      </w:r>
    </w:p>
    <w:p w:rsidR="00AB4016" w:rsidRPr="00AB4016" w:rsidRDefault="00AB4016" w:rsidP="00AB4016">
      <w:pPr>
        <w:pStyle w:val="NoSpacing"/>
        <w:ind w:left="1440"/>
      </w:pPr>
      <w:r w:rsidRPr="00AB4016">
        <w:t xml:space="preserve">Professor John F. </w:t>
      </w:r>
      <w:proofErr w:type="spellStart"/>
      <w:proofErr w:type="gramStart"/>
      <w:r w:rsidRPr="00AB4016">
        <w:t>Bauschatz</w:t>
      </w:r>
      <w:proofErr w:type="spellEnd"/>
      <w:r w:rsidRPr="00AB4016">
        <w:t xml:space="preserve"> </w:t>
      </w:r>
      <w:r>
        <w:t>,</w:t>
      </w:r>
      <w:proofErr w:type="gramEnd"/>
      <w:r>
        <w:t xml:space="preserve"> Society Contact</w:t>
      </w:r>
      <w:r w:rsidRPr="00AB4016">
        <w:br/>
      </w:r>
      <w:hyperlink r:id="rId4" w:history="1">
        <w:r w:rsidRPr="00AB4016">
          <w:rPr>
            <w:rStyle w:val="Hyperlink"/>
          </w:rPr>
          <w:t>jbausch1@email.arizona.edu</w:t>
        </w:r>
      </w:hyperlink>
      <w:r w:rsidRPr="00AB4016">
        <w:t xml:space="preserve"> </w:t>
      </w:r>
    </w:p>
    <w:p w:rsidR="00C96BCD" w:rsidRPr="00C96BCD" w:rsidRDefault="00C96BCD" w:rsidP="00C96BCD">
      <w:pPr>
        <w:pStyle w:val="NoSpacing"/>
        <w:ind w:left="1440"/>
      </w:pPr>
    </w:p>
    <w:p w:rsidR="0091356A" w:rsidRDefault="0091356A" w:rsidP="0091356A">
      <w:pPr>
        <w:ind w:right="-108"/>
      </w:pPr>
    </w:p>
    <w:p w:rsidR="0091356A" w:rsidRDefault="0091356A" w:rsidP="0091356A">
      <w:pPr>
        <w:widowControl w:val="0"/>
      </w:pPr>
    </w:p>
    <w:p w:rsidR="0091356A" w:rsidRDefault="0091356A" w:rsidP="0091356A">
      <w:pPr>
        <w:widowControl w:val="0"/>
        <w:rPr>
          <w:b/>
          <w:bCs/>
        </w:rPr>
      </w:pPr>
      <w:r>
        <w:rPr>
          <w:b/>
          <w:bCs/>
        </w:rPr>
        <w:t>Contact for AIA National Office:</w:t>
      </w:r>
    </w:p>
    <w:p w:rsidR="0091356A" w:rsidRDefault="0091356A" w:rsidP="0091356A">
      <w:pPr>
        <w:widowControl w:val="0"/>
      </w:pPr>
      <w:r>
        <w:rPr>
          <w:b/>
          <w:bCs/>
        </w:rPr>
        <w:tab/>
      </w:r>
      <w:r>
        <w:rPr>
          <w:b/>
          <w:bCs/>
        </w:rPr>
        <w:tab/>
      </w:r>
      <w:r>
        <w:t xml:space="preserve">Laurel </w:t>
      </w:r>
      <w:proofErr w:type="spellStart"/>
      <w:r>
        <w:t>Nilsen</w:t>
      </w:r>
      <w:proofErr w:type="spellEnd"/>
      <w:r>
        <w:t xml:space="preserve"> Sparks, Lecture Coordinator</w:t>
      </w:r>
    </w:p>
    <w:p w:rsidR="0091356A" w:rsidRDefault="0091356A" w:rsidP="0091356A">
      <w:pPr>
        <w:widowControl w:val="0"/>
      </w:pPr>
      <w:r>
        <w:tab/>
      </w:r>
      <w:r>
        <w:tab/>
        <w:t>(617) 358-4184</w:t>
      </w:r>
    </w:p>
    <w:p w:rsidR="0091356A" w:rsidRDefault="0091356A" w:rsidP="0091356A">
      <w:pPr>
        <w:widowControl w:val="0"/>
      </w:pPr>
      <w:r>
        <w:tab/>
      </w:r>
      <w:r>
        <w:tab/>
      </w:r>
      <w:hyperlink r:id="rId5" w:history="1">
        <w:r>
          <w:rPr>
            <w:rStyle w:val="Hyperlink"/>
          </w:rPr>
          <w:t>lsparks@aia.bu.edu</w:t>
        </w:r>
      </w:hyperlink>
      <w:r>
        <w:t xml:space="preserve"> </w:t>
      </w:r>
    </w:p>
    <w:p w:rsidR="0091356A" w:rsidRDefault="0091356A" w:rsidP="0091356A">
      <w:pPr>
        <w:widowControl w:val="0"/>
      </w:pPr>
    </w:p>
    <w:p w:rsidR="0091356A" w:rsidRDefault="0091356A" w:rsidP="0091356A">
      <w:pPr>
        <w:widowControl w:val="0"/>
      </w:pPr>
    </w:p>
    <w:p w:rsidR="002413ED" w:rsidRDefault="002413ED" w:rsidP="0091356A">
      <w:pPr>
        <w:widowControl w:val="0"/>
      </w:pPr>
    </w:p>
    <w:p w:rsidR="003D64DA" w:rsidRPr="00C96BCD" w:rsidRDefault="0091356A" w:rsidP="0091356A">
      <w:pPr>
        <w:widowControl w:val="0"/>
        <w:rPr>
          <w:b/>
          <w:bCs/>
        </w:rPr>
      </w:pPr>
      <w:r>
        <w:rPr>
          <w:b/>
          <w:bCs/>
        </w:rPr>
        <w:t>RE:</w:t>
      </w:r>
      <w:r>
        <w:rPr>
          <w:b/>
          <w:bCs/>
        </w:rPr>
        <w:tab/>
      </w:r>
      <w:r>
        <w:rPr>
          <w:b/>
          <w:bCs/>
        </w:rPr>
        <w:tab/>
      </w:r>
      <w:r w:rsidR="00C96BCD">
        <w:rPr>
          <w:b/>
          <w:bCs/>
        </w:rPr>
        <w:t>LECTURE ON ARCHAEOLOGY OF THE GREEK DARK AGES</w:t>
      </w:r>
    </w:p>
    <w:p w:rsidR="0091356A" w:rsidRDefault="0091356A" w:rsidP="0091356A">
      <w:pPr>
        <w:widowControl w:val="0"/>
        <w:rPr>
          <w:b/>
          <w:bCs/>
        </w:rPr>
      </w:pPr>
    </w:p>
    <w:p w:rsidR="00534041" w:rsidRDefault="00534041" w:rsidP="00AE1D56">
      <w:pPr>
        <w:pStyle w:val="NoSpacing"/>
      </w:pPr>
      <w:r w:rsidRPr="00534041">
        <w:rPr>
          <w:color w:val="auto"/>
        </w:rPr>
        <w:t xml:space="preserve">The coastal village of </w:t>
      </w:r>
      <w:proofErr w:type="spellStart"/>
      <w:r w:rsidR="00821587" w:rsidRPr="00534041">
        <w:rPr>
          <w:color w:val="auto"/>
        </w:rPr>
        <w:t>Lefkandi</w:t>
      </w:r>
      <w:proofErr w:type="spellEnd"/>
      <w:r w:rsidR="00821587" w:rsidRPr="00534041">
        <w:rPr>
          <w:color w:val="auto"/>
        </w:rPr>
        <w:t xml:space="preserve">, </w:t>
      </w:r>
      <w:r w:rsidR="007336A8" w:rsidRPr="00534041">
        <w:rPr>
          <w:color w:val="auto"/>
        </w:rPr>
        <w:t xml:space="preserve">on the island of </w:t>
      </w:r>
      <w:r w:rsidR="00821587" w:rsidRPr="00534041">
        <w:rPr>
          <w:color w:val="auto"/>
        </w:rPr>
        <w:t>Euboea,</w:t>
      </w:r>
      <w:r w:rsidR="007336A8" w:rsidRPr="00534041">
        <w:rPr>
          <w:color w:val="auto"/>
        </w:rPr>
        <w:t xml:space="preserve"> Greece</w:t>
      </w:r>
      <w:r w:rsidRPr="00534041">
        <w:rPr>
          <w:color w:val="auto"/>
        </w:rPr>
        <w:t>,</w:t>
      </w:r>
      <w:r w:rsidR="00821587" w:rsidRPr="00534041">
        <w:rPr>
          <w:color w:val="auto"/>
        </w:rPr>
        <w:t xml:space="preserve"> </w:t>
      </w:r>
      <w:r w:rsidRPr="00534041">
        <w:t xml:space="preserve">has offered much to the archaeology of the Late Bronze and Iron Age Aegean. The amazing discoveries made by teams of British and Greek archaeologists at the </w:t>
      </w:r>
      <w:bookmarkStart w:id="0" w:name="_GoBack"/>
      <w:bookmarkEnd w:id="0"/>
      <w:r w:rsidRPr="00534041">
        <w:t>site have changed our perspectives of the period from 1200 to 700 BCE.</w:t>
      </w:r>
      <w:r>
        <w:t xml:space="preserve">  First occupied in the Early Bronze Age, the settlement became </w:t>
      </w:r>
      <w:r w:rsidR="001C1A2B">
        <w:t>a prosperous</w:t>
      </w:r>
      <w:r>
        <w:t xml:space="preserve"> </w:t>
      </w:r>
      <w:r w:rsidR="002D6056">
        <w:t>center of activity</w:t>
      </w:r>
      <w:r w:rsidR="00AE1D56">
        <w:t xml:space="preserve">.  </w:t>
      </w:r>
      <w:r w:rsidR="001C1A2B">
        <w:t>At one point</w:t>
      </w:r>
      <w:r w:rsidRPr="00534041">
        <w:t xml:space="preserve"> under the control of the powerful palace of Thebes</w:t>
      </w:r>
      <w:r w:rsidR="002D6056">
        <w:t>,</w:t>
      </w:r>
      <w:r w:rsidRPr="00534041">
        <w:t xml:space="preserve"> </w:t>
      </w:r>
      <w:r w:rsidR="001C1A2B">
        <w:t xml:space="preserve">archaeological finds indicate that </w:t>
      </w:r>
      <w:proofErr w:type="spellStart"/>
      <w:r w:rsidR="00AE1D56">
        <w:t>Lekandi</w:t>
      </w:r>
      <w:proofErr w:type="spellEnd"/>
      <w:r w:rsidR="00AE1D56">
        <w:t xml:space="preserve"> became one of the</w:t>
      </w:r>
      <w:r w:rsidRPr="00534041">
        <w:t xml:space="preserve"> most important</w:t>
      </w:r>
      <w:r w:rsidR="00F06518">
        <w:t>, wealthy</w:t>
      </w:r>
      <w:r w:rsidR="001C1A2B">
        <w:t>, and complex</w:t>
      </w:r>
      <w:r w:rsidR="00AE1D56">
        <w:t xml:space="preserve"> </w:t>
      </w:r>
      <w:r w:rsidRPr="00534041">
        <w:t xml:space="preserve">settlements </w:t>
      </w:r>
      <w:r w:rsidR="00AE1D56">
        <w:t xml:space="preserve">known </w:t>
      </w:r>
      <w:r w:rsidRPr="00534041">
        <w:t>in the Aegean</w:t>
      </w:r>
      <w:r w:rsidR="00AE1D56">
        <w:t>, with inhabitants exploiting</w:t>
      </w:r>
      <w:r w:rsidRPr="00534041">
        <w:t xml:space="preserve"> </w:t>
      </w:r>
      <w:r w:rsidR="00AE1D56">
        <w:t>their location in</w:t>
      </w:r>
      <w:r w:rsidRPr="00534041">
        <w:t xml:space="preserve"> the </w:t>
      </w:r>
      <w:proofErr w:type="spellStart"/>
      <w:r w:rsidRPr="00534041">
        <w:t>Euboean</w:t>
      </w:r>
      <w:proofErr w:type="spellEnd"/>
      <w:r w:rsidRPr="00534041">
        <w:t xml:space="preserve"> Gulf and the natural resources of their region. </w:t>
      </w:r>
      <w:r w:rsidR="00AE1D56">
        <w:t xml:space="preserve"> The extensive archaeological work there allows a glimpse into</w:t>
      </w:r>
      <w:r w:rsidRPr="00534041">
        <w:t xml:space="preserve"> one of the less </w:t>
      </w:r>
      <w:r w:rsidR="00D12A15">
        <w:t xml:space="preserve">known periods in ancient Greece—but the question remains whether the site is truly extraordinary, or whether </w:t>
      </w:r>
      <w:r w:rsidR="001C1A2B">
        <w:t>this is only an impression given by the paucity of evidence elsewhere.</w:t>
      </w:r>
    </w:p>
    <w:p w:rsidR="001C1A2B" w:rsidRPr="001C1A2B" w:rsidRDefault="001C1A2B" w:rsidP="00AE1D56">
      <w:pPr>
        <w:pStyle w:val="NoSpacing"/>
      </w:pPr>
    </w:p>
    <w:p w:rsidR="001C1A2B" w:rsidRPr="001C1A2B" w:rsidRDefault="001C1A2B" w:rsidP="00AE1D56">
      <w:pPr>
        <w:pStyle w:val="NoSpacing"/>
        <w:rPr>
          <w:color w:val="auto"/>
        </w:rPr>
      </w:pPr>
      <w:r w:rsidRPr="001C1A2B">
        <w:rPr>
          <w:color w:val="auto"/>
        </w:rPr>
        <w:t xml:space="preserve">In her lecture, </w:t>
      </w:r>
      <w:r w:rsidR="00386FA7">
        <w:rPr>
          <w:b/>
          <w:color w:val="auto"/>
        </w:rPr>
        <w:t>“O</w:t>
      </w:r>
      <w:r w:rsidRPr="001C1A2B">
        <w:rPr>
          <w:b/>
          <w:color w:val="auto"/>
        </w:rPr>
        <w:t xml:space="preserve">ut of the Dark: </w:t>
      </w:r>
      <w:proofErr w:type="spellStart"/>
      <w:r w:rsidRPr="001C1A2B">
        <w:rPr>
          <w:b/>
          <w:color w:val="auto"/>
        </w:rPr>
        <w:t>Lefkandi</w:t>
      </w:r>
      <w:proofErr w:type="spellEnd"/>
      <w:r w:rsidRPr="001C1A2B">
        <w:rPr>
          <w:b/>
          <w:color w:val="auto"/>
        </w:rPr>
        <w:t xml:space="preserve"> in Euboea after 1200 BCE,”</w:t>
      </w:r>
      <w:r w:rsidRPr="001C1A2B">
        <w:rPr>
          <w:color w:val="auto"/>
        </w:rPr>
        <w:t xml:space="preserve"> Dr. Irene Lemos </w:t>
      </w:r>
      <w:r w:rsidRPr="001C1A2B">
        <w:rPr>
          <w:rFonts w:eastAsiaTheme="minorHAnsi"/>
          <w:kern w:val="0"/>
        </w:rPr>
        <w:t>will present a summary of the most important discoveries at the site, including those from</w:t>
      </w:r>
      <w:r>
        <w:rPr>
          <w:rFonts w:eastAsiaTheme="minorHAnsi"/>
          <w:kern w:val="0"/>
        </w:rPr>
        <w:t xml:space="preserve"> the recent excavations under her</w:t>
      </w:r>
      <w:r w:rsidRPr="001C1A2B">
        <w:rPr>
          <w:rFonts w:eastAsiaTheme="minorHAnsi"/>
          <w:kern w:val="0"/>
        </w:rPr>
        <w:t xml:space="preserve"> direction</w:t>
      </w:r>
      <w:r>
        <w:rPr>
          <w:color w:val="auto"/>
        </w:rPr>
        <w:t>.  She will also evaluate</w:t>
      </w:r>
      <w:r w:rsidRPr="001C1A2B">
        <w:rPr>
          <w:color w:val="auto"/>
        </w:rPr>
        <w:t xml:space="preserve"> the data from </w:t>
      </w:r>
      <w:proofErr w:type="spellStart"/>
      <w:r w:rsidRPr="001C1A2B">
        <w:rPr>
          <w:color w:val="auto"/>
        </w:rPr>
        <w:t>Lefkandi</w:t>
      </w:r>
      <w:proofErr w:type="spellEnd"/>
      <w:r w:rsidRPr="001C1A2B">
        <w:rPr>
          <w:color w:val="auto"/>
        </w:rPr>
        <w:t xml:space="preserve"> to determine whether this site truly is the economic marvel it appears to be, or if it is the lack of other archaeological evidence from this period which makes </w:t>
      </w:r>
      <w:proofErr w:type="spellStart"/>
      <w:r w:rsidRPr="001C1A2B">
        <w:rPr>
          <w:color w:val="auto"/>
        </w:rPr>
        <w:t>Lefkandi</w:t>
      </w:r>
      <w:proofErr w:type="spellEnd"/>
      <w:r w:rsidRPr="001C1A2B">
        <w:rPr>
          <w:color w:val="auto"/>
        </w:rPr>
        <w:t xml:space="preserve"> seem so incredible.  </w:t>
      </w:r>
    </w:p>
    <w:p w:rsidR="001C1A2B" w:rsidRPr="001C1A2B" w:rsidRDefault="001C1A2B" w:rsidP="00AE1D56">
      <w:pPr>
        <w:pStyle w:val="NoSpacing"/>
        <w:rPr>
          <w:color w:val="auto"/>
        </w:rPr>
      </w:pPr>
    </w:p>
    <w:p w:rsidR="001C1A2B" w:rsidRPr="001C1A2B" w:rsidRDefault="001C1A2B" w:rsidP="0091356A">
      <w:pPr>
        <w:pStyle w:val="NoSpacing"/>
        <w:rPr>
          <w:b/>
          <w:color w:val="auto"/>
          <w:kern w:val="0"/>
        </w:rPr>
      </w:pPr>
      <w:r>
        <w:rPr>
          <w:color w:val="auto"/>
        </w:rPr>
        <w:t>Dr.</w:t>
      </w:r>
      <w:r w:rsidRPr="001C1A2B">
        <w:rPr>
          <w:color w:val="auto"/>
        </w:rPr>
        <w:t xml:space="preserve"> Lemo</w:t>
      </w:r>
      <w:r>
        <w:rPr>
          <w:color w:val="auto"/>
        </w:rPr>
        <w:t>s is with School of Archaeology at</w:t>
      </w:r>
      <w:r w:rsidRPr="001C1A2B">
        <w:rPr>
          <w:color w:val="auto"/>
        </w:rPr>
        <w:t xml:space="preserve"> Oxford University, and her research interests </w:t>
      </w:r>
      <w:r w:rsidR="00A82B12">
        <w:rPr>
          <w:color w:val="auto"/>
        </w:rPr>
        <w:t>include</w:t>
      </w:r>
      <w:r w:rsidRPr="001C1A2B">
        <w:rPr>
          <w:color w:val="auto"/>
        </w:rPr>
        <w:t xml:space="preserve"> e</w:t>
      </w:r>
      <w:r w:rsidR="00A82B12">
        <w:rPr>
          <w:color w:val="auto"/>
        </w:rPr>
        <w:t>arly Greek archaeology and art</w:t>
      </w:r>
      <w:r w:rsidRPr="001C1A2B">
        <w:rPr>
          <w:color w:val="auto"/>
        </w:rPr>
        <w:t xml:space="preserve">, </w:t>
      </w:r>
      <w:r w:rsidR="00A82B12">
        <w:rPr>
          <w:color w:val="auto"/>
        </w:rPr>
        <w:t xml:space="preserve">and </w:t>
      </w:r>
      <w:r w:rsidRPr="001C1A2B">
        <w:rPr>
          <w:color w:val="auto"/>
        </w:rPr>
        <w:t xml:space="preserve">Late Bronze and Iron Age exchange </w:t>
      </w:r>
      <w:r w:rsidR="00A82B12">
        <w:rPr>
          <w:color w:val="auto"/>
        </w:rPr>
        <w:t xml:space="preserve">patterns in the Mediterranean.  </w:t>
      </w:r>
      <w:r w:rsidRPr="001C1A2B">
        <w:rPr>
          <w:color w:val="auto"/>
        </w:rPr>
        <w:t xml:space="preserve">She is currently the Director of Excavations and Publications for the </w:t>
      </w:r>
      <w:proofErr w:type="spellStart"/>
      <w:r w:rsidRPr="001C1A2B">
        <w:rPr>
          <w:color w:val="auto"/>
        </w:rPr>
        <w:t>Lefkandi-Xeropolis</w:t>
      </w:r>
      <w:proofErr w:type="spellEnd"/>
      <w:r w:rsidRPr="001C1A2B">
        <w:rPr>
          <w:color w:val="auto"/>
        </w:rPr>
        <w:t xml:space="preserve"> excavations in Euboea. </w:t>
      </w:r>
    </w:p>
    <w:p w:rsidR="0091356A" w:rsidRPr="001C1A2B" w:rsidRDefault="0091356A" w:rsidP="0091356A">
      <w:pPr>
        <w:pStyle w:val="NoSpacing"/>
        <w:rPr>
          <w:color w:val="auto"/>
        </w:rPr>
      </w:pPr>
    </w:p>
    <w:p w:rsidR="0091356A" w:rsidRPr="0091356A" w:rsidRDefault="003D64DA" w:rsidP="0091356A">
      <w:pPr>
        <w:pStyle w:val="NoSpacing"/>
        <w:rPr>
          <w:color w:val="auto"/>
        </w:rPr>
      </w:pPr>
      <w:r>
        <w:rPr>
          <w:color w:val="auto"/>
        </w:rPr>
        <w:t>The lecture will take place on</w:t>
      </w:r>
      <w:r w:rsidR="0091356A" w:rsidRPr="001C1A2B">
        <w:rPr>
          <w:color w:val="auto"/>
        </w:rPr>
        <w:t xml:space="preserve"> </w:t>
      </w:r>
      <w:r w:rsidR="00386FA7">
        <w:rPr>
          <w:b/>
          <w:bCs/>
          <w:color w:val="auto"/>
        </w:rPr>
        <w:t>Tues</w:t>
      </w:r>
      <w:r>
        <w:rPr>
          <w:b/>
          <w:bCs/>
          <w:color w:val="auto"/>
        </w:rPr>
        <w:t xml:space="preserve">day, </w:t>
      </w:r>
      <w:r w:rsidR="00720E76">
        <w:rPr>
          <w:b/>
          <w:bCs/>
          <w:color w:val="auto"/>
        </w:rPr>
        <w:t xml:space="preserve">February </w:t>
      </w:r>
      <w:r w:rsidR="00386FA7">
        <w:rPr>
          <w:b/>
          <w:bCs/>
          <w:color w:val="auto"/>
        </w:rPr>
        <w:t>11</w:t>
      </w:r>
      <w:r w:rsidR="00A82B12">
        <w:rPr>
          <w:b/>
          <w:bCs/>
          <w:color w:val="auto"/>
        </w:rPr>
        <w:t>, 2014</w:t>
      </w:r>
      <w:r w:rsidR="0091356A" w:rsidRPr="001C1A2B">
        <w:rPr>
          <w:color w:val="auto"/>
        </w:rPr>
        <w:t xml:space="preserve">, </w:t>
      </w:r>
      <w:r w:rsidR="00A82B12">
        <w:rPr>
          <w:color w:val="auto"/>
        </w:rPr>
        <w:t xml:space="preserve">at </w:t>
      </w:r>
      <w:r w:rsidRPr="003D64DA">
        <w:rPr>
          <w:bCs/>
          <w:color w:val="auto"/>
        </w:rPr>
        <w:t>the</w:t>
      </w:r>
      <w:r w:rsidR="00720E76">
        <w:rPr>
          <w:b/>
          <w:bCs/>
          <w:color w:val="auto"/>
        </w:rPr>
        <w:t xml:space="preserve"> </w:t>
      </w:r>
      <w:proofErr w:type="spellStart"/>
      <w:r w:rsidR="00386FA7">
        <w:rPr>
          <w:b/>
          <w:bCs/>
          <w:color w:val="auto"/>
        </w:rPr>
        <w:t>Haury</w:t>
      </w:r>
      <w:proofErr w:type="spellEnd"/>
      <w:r w:rsidR="00386FA7">
        <w:rPr>
          <w:b/>
          <w:bCs/>
          <w:color w:val="auto"/>
        </w:rPr>
        <w:t xml:space="preserve"> Anthropology Building, Room 216, University of Arizona Main Campus</w:t>
      </w:r>
      <w:r w:rsidR="0091356A" w:rsidRPr="001C1A2B">
        <w:rPr>
          <w:color w:val="auto"/>
        </w:rPr>
        <w:t xml:space="preserve">.  It will begin at </w:t>
      </w:r>
      <w:r w:rsidR="00386FA7">
        <w:rPr>
          <w:b/>
          <w:bCs/>
          <w:color w:val="auto"/>
        </w:rPr>
        <w:t>5:30</w:t>
      </w:r>
      <w:r w:rsidR="00A82B12">
        <w:rPr>
          <w:b/>
          <w:bCs/>
          <w:color w:val="auto"/>
        </w:rPr>
        <w:t xml:space="preserve"> p.m.</w:t>
      </w:r>
      <w:r w:rsidR="0091356A" w:rsidRPr="001C1A2B">
        <w:rPr>
          <w:color w:val="auto"/>
        </w:rPr>
        <w:t>,</w:t>
      </w:r>
      <w:r w:rsidR="00386FA7">
        <w:rPr>
          <w:color w:val="auto"/>
        </w:rPr>
        <w:t xml:space="preserve"> will be followed by a reception,</w:t>
      </w:r>
      <w:r w:rsidR="0091356A" w:rsidRPr="001C1A2B">
        <w:rPr>
          <w:color w:val="auto"/>
        </w:rPr>
        <w:t xml:space="preserve"> and is </w:t>
      </w:r>
      <w:r w:rsidR="0091356A" w:rsidRPr="001C1A2B">
        <w:rPr>
          <w:b/>
          <w:color w:val="auto"/>
        </w:rPr>
        <w:t>free and open to the public</w:t>
      </w:r>
      <w:r w:rsidR="0091356A" w:rsidRPr="001C1A2B">
        <w:rPr>
          <w:color w:val="auto"/>
        </w:rPr>
        <w:t>.  It is part of the Archaeological Institute of America’s National Lecture Program, and funding for it has been</w:t>
      </w:r>
      <w:r w:rsidR="0091356A" w:rsidRPr="0091356A">
        <w:t xml:space="preserve"> provided by the Samuel H. Kress Foundation in New York, which strives to support the work of scholars in the fields of ancient art.  The lecture has been co-sponsored by the </w:t>
      </w:r>
      <w:r w:rsidR="00386FA7">
        <w:t>Hellenic Cultural Foundation, Tucson AZ</w:t>
      </w:r>
      <w:r w:rsidR="0091356A" w:rsidRPr="0091356A">
        <w:t>.</w:t>
      </w:r>
    </w:p>
    <w:p w:rsidR="0091356A" w:rsidRDefault="0091356A" w:rsidP="0091356A">
      <w:pPr>
        <w:widowControl w:val="0"/>
      </w:pPr>
    </w:p>
    <w:p w:rsidR="0091356A" w:rsidRDefault="0091356A" w:rsidP="0091356A">
      <w:pPr>
        <w:widowControl w:val="0"/>
        <w:jc w:val="center"/>
      </w:pPr>
      <w:r>
        <w:t>###</w:t>
      </w:r>
    </w:p>
    <w:p w:rsidR="0091356A" w:rsidRDefault="0091356A" w:rsidP="0091356A">
      <w:pPr>
        <w:widowControl w:val="0"/>
      </w:pPr>
    </w:p>
    <w:p w:rsidR="0091356A" w:rsidRDefault="0091356A" w:rsidP="00A82B12">
      <w:pPr>
        <w:widowControl w:val="0"/>
      </w:pPr>
    </w:p>
    <w:p w:rsidR="0091356A" w:rsidRDefault="0091356A" w:rsidP="0091356A">
      <w:pPr>
        <w:widowControl w:val="0"/>
        <w:rPr>
          <w:b/>
          <w:bCs/>
        </w:rPr>
      </w:pPr>
      <w:r>
        <w:rPr>
          <w:b/>
          <w:bCs/>
        </w:rPr>
        <w:t>About AIA</w:t>
      </w:r>
    </w:p>
    <w:p w:rsidR="0091356A" w:rsidRDefault="0091356A" w:rsidP="00A82B12">
      <w:pPr>
        <w:widowControl w:val="0"/>
      </w:pPr>
      <w:r>
        <w:t>The Archaeological Institute of America is North America’s oldest and largest archaeological organization. With more than 250,000 members and over 100 societies across the U.S. and the world, we are united by our shared passion for archaeology and its relevance to our present and future. Vis</w:t>
      </w:r>
      <w:r w:rsidR="00A82B12">
        <w:t xml:space="preserve">it us at </w:t>
      </w:r>
      <w:hyperlink r:id="rId6" w:history="1">
        <w:r w:rsidR="00A82B12" w:rsidRPr="00E9093D">
          <w:rPr>
            <w:rStyle w:val="Hyperlink"/>
          </w:rPr>
          <w:t>www.archaeological.org</w:t>
        </w:r>
      </w:hyperlink>
      <w:r w:rsidR="00A82B12">
        <w:t xml:space="preserve"> </w:t>
      </w:r>
    </w:p>
    <w:p w:rsidR="0091356A" w:rsidRDefault="0091356A" w:rsidP="0091356A"/>
    <w:sectPr w:rsidR="0091356A" w:rsidSect="0000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A"/>
    <w:rsid w:val="00005465"/>
    <w:rsid w:val="001C1A2B"/>
    <w:rsid w:val="00225754"/>
    <w:rsid w:val="002413ED"/>
    <w:rsid w:val="002760EA"/>
    <w:rsid w:val="002D6056"/>
    <w:rsid w:val="00386FA7"/>
    <w:rsid w:val="003B1CBC"/>
    <w:rsid w:val="003D64DA"/>
    <w:rsid w:val="00534041"/>
    <w:rsid w:val="00720E76"/>
    <w:rsid w:val="007336A8"/>
    <w:rsid w:val="00821587"/>
    <w:rsid w:val="0091356A"/>
    <w:rsid w:val="0098737C"/>
    <w:rsid w:val="00A82B12"/>
    <w:rsid w:val="00AB4016"/>
    <w:rsid w:val="00AE1D56"/>
    <w:rsid w:val="00B95FFD"/>
    <w:rsid w:val="00C96BCD"/>
    <w:rsid w:val="00D12A15"/>
    <w:rsid w:val="00F0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0875E-F53F-4B2B-83BA-4A5F1EA4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6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1356A"/>
    <w:rPr>
      <w:color w:val="0000FF"/>
      <w:u w:val="single"/>
    </w:rPr>
  </w:style>
  <w:style w:type="paragraph" w:styleId="NoSpacing">
    <w:name w:val="No Spacing"/>
    <w:uiPriority w:val="1"/>
    <w:qFormat/>
    <w:rsid w:val="0091356A"/>
    <w:pPr>
      <w:spacing w:after="0" w:line="240" w:lineRule="auto"/>
    </w:pPr>
    <w:rPr>
      <w:rFonts w:ascii="Times New Roman" w:eastAsia="Times New Roman" w:hAnsi="Times New Roman" w:cs="Times New Roman"/>
      <w:color w:val="000000"/>
      <w:kern w:val="28"/>
      <w:sz w:val="20"/>
      <w:szCs w:val="20"/>
    </w:rPr>
  </w:style>
  <w:style w:type="paragraph" w:customStyle="1" w:styleId="Default">
    <w:name w:val="Default"/>
    <w:rsid w:val="00534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7890">
      <w:bodyDiv w:val="1"/>
      <w:marLeft w:val="0"/>
      <w:marRight w:val="0"/>
      <w:marTop w:val="75"/>
      <w:marBottom w:val="750"/>
      <w:divBdr>
        <w:top w:val="none" w:sz="0" w:space="0" w:color="auto"/>
        <w:left w:val="none" w:sz="0" w:space="0" w:color="auto"/>
        <w:bottom w:val="none" w:sz="0" w:space="0" w:color="auto"/>
        <w:right w:val="none" w:sz="0" w:space="0" w:color="auto"/>
      </w:divBdr>
      <w:divsChild>
        <w:div w:id="1212227680">
          <w:marLeft w:val="0"/>
          <w:marRight w:val="0"/>
          <w:marTop w:val="0"/>
          <w:marBottom w:val="0"/>
          <w:divBdr>
            <w:top w:val="single" w:sz="2" w:space="0" w:color="008000"/>
            <w:left w:val="single" w:sz="2" w:space="0" w:color="008000"/>
            <w:bottom w:val="single" w:sz="2" w:space="0" w:color="008000"/>
            <w:right w:val="single" w:sz="2" w:space="0" w:color="008000"/>
          </w:divBdr>
          <w:divsChild>
            <w:div w:id="388192698">
              <w:marLeft w:val="0"/>
              <w:marRight w:val="0"/>
              <w:marTop w:val="0"/>
              <w:marBottom w:val="0"/>
              <w:divBdr>
                <w:top w:val="single" w:sz="2" w:space="0" w:color="008000"/>
                <w:left w:val="single" w:sz="2" w:space="0" w:color="008000"/>
                <w:bottom w:val="single" w:sz="2" w:space="0" w:color="008000"/>
                <w:right w:val="single" w:sz="2" w:space="0" w:color="008000"/>
              </w:divBdr>
              <w:divsChild>
                <w:div w:id="1411073933">
                  <w:marLeft w:val="0"/>
                  <w:marRight w:val="0"/>
                  <w:marTop w:val="0"/>
                  <w:marBottom w:val="0"/>
                  <w:divBdr>
                    <w:top w:val="none" w:sz="0" w:space="0" w:color="auto"/>
                    <w:left w:val="none" w:sz="0" w:space="0" w:color="auto"/>
                    <w:bottom w:val="none" w:sz="0" w:space="0" w:color="auto"/>
                    <w:right w:val="none" w:sz="0" w:space="0" w:color="auto"/>
                  </w:divBdr>
                  <w:divsChild>
                    <w:div w:id="709262033">
                      <w:marLeft w:val="0"/>
                      <w:marRight w:val="0"/>
                      <w:marTop w:val="0"/>
                      <w:marBottom w:val="525"/>
                      <w:divBdr>
                        <w:top w:val="none" w:sz="0" w:space="0" w:color="auto"/>
                        <w:left w:val="none" w:sz="0" w:space="0" w:color="auto"/>
                        <w:bottom w:val="none" w:sz="0" w:space="0" w:color="auto"/>
                        <w:right w:val="none" w:sz="0" w:space="0" w:color="auto"/>
                      </w:divBdr>
                      <w:divsChild>
                        <w:div w:id="1389649714">
                          <w:marLeft w:val="0"/>
                          <w:marRight w:val="0"/>
                          <w:marTop w:val="0"/>
                          <w:marBottom w:val="0"/>
                          <w:divBdr>
                            <w:top w:val="none" w:sz="0" w:space="0" w:color="auto"/>
                            <w:left w:val="none" w:sz="0" w:space="0" w:color="auto"/>
                            <w:bottom w:val="none" w:sz="0" w:space="0" w:color="auto"/>
                            <w:right w:val="none" w:sz="0" w:space="0" w:color="auto"/>
                          </w:divBdr>
                          <w:divsChild>
                            <w:div w:id="379480067">
                              <w:marLeft w:val="0"/>
                              <w:marRight w:val="0"/>
                              <w:marTop w:val="0"/>
                              <w:marBottom w:val="0"/>
                              <w:divBdr>
                                <w:top w:val="none" w:sz="0" w:space="0" w:color="auto"/>
                                <w:left w:val="none" w:sz="0" w:space="0" w:color="auto"/>
                                <w:bottom w:val="none" w:sz="0" w:space="0" w:color="auto"/>
                                <w:right w:val="none" w:sz="0" w:space="0" w:color="auto"/>
                              </w:divBdr>
                              <w:divsChild>
                                <w:div w:id="577910912">
                                  <w:marLeft w:val="0"/>
                                  <w:marRight w:val="0"/>
                                  <w:marTop w:val="0"/>
                                  <w:marBottom w:val="0"/>
                                  <w:divBdr>
                                    <w:top w:val="none" w:sz="0" w:space="0" w:color="auto"/>
                                    <w:left w:val="none" w:sz="0" w:space="0" w:color="auto"/>
                                    <w:bottom w:val="none" w:sz="0" w:space="0" w:color="auto"/>
                                    <w:right w:val="none" w:sz="0" w:space="0" w:color="auto"/>
                                  </w:divBdr>
                                  <w:divsChild>
                                    <w:div w:id="19541679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5867">
      <w:bodyDiv w:val="1"/>
      <w:marLeft w:val="0"/>
      <w:marRight w:val="0"/>
      <w:marTop w:val="75"/>
      <w:marBottom w:val="750"/>
      <w:divBdr>
        <w:top w:val="none" w:sz="0" w:space="0" w:color="auto"/>
        <w:left w:val="none" w:sz="0" w:space="0" w:color="auto"/>
        <w:bottom w:val="none" w:sz="0" w:space="0" w:color="auto"/>
        <w:right w:val="none" w:sz="0" w:space="0" w:color="auto"/>
      </w:divBdr>
      <w:divsChild>
        <w:div w:id="1961954015">
          <w:marLeft w:val="0"/>
          <w:marRight w:val="0"/>
          <w:marTop w:val="0"/>
          <w:marBottom w:val="0"/>
          <w:divBdr>
            <w:top w:val="single" w:sz="2" w:space="0" w:color="008000"/>
            <w:left w:val="single" w:sz="2" w:space="0" w:color="008000"/>
            <w:bottom w:val="single" w:sz="2" w:space="0" w:color="008000"/>
            <w:right w:val="single" w:sz="2" w:space="0" w:color="008000"/>
          </w:divBdr>
          <w:divsChild>
            <w:div w:id="1615866566">
              <w:marLeft w:val="0"/>
              <w:marRight w:val="0"/>
              <w:marTop w:val="0"/>
              <w:marBottom w:val="0"/>
              <w:divBdr>
                <w:top w:val="single" w:sz="2" w:space="0" w:color="008000"/>
                <w:left w:val="single" w:sz="2" w:space="0" w:color="008000"/>
                <w:bottom w:val="single" w:sz="2" w:space="0" w:color="008000"/>
                <w:right w:val="single" w:sz="2" w:space="0" w:color="008000"/>
              </w:divBdr>
              <w:divsChild>
                <w:div w:id="1442529243">
                  <w:marLeft w:val="0"/>
                  <w:marRight w:val="0"/>
                  <w:marTop w:val="0"/>
                  <w:marBottom w:val="0"/>
                  <w:divBdr>
                    <w:top w:val="none" w:sz="0" w:space="0" w:color="auto"/>
                    <w:left w:val="none" w:sz="0" w:space="0" w:color="auto"/>
                    <w:bottom w:val="none" w:sz="0" w:space="0" w:color="auto"/>
                    <w:right w:val="none" w:sz="0" w:space="0" w:color="auto"/>
                  </w:divBdr>
                  <w:divsChild>
                    <w:div w:id="1361661563">
                      <w:marLeft w:val="0"/>
                      <w:marRight w:val="0"/>
                      <w:marTop w:val="0"/>
                      <w:marBottom w:val="525"/>
                      <w:divBdr>
                        <w:top w:val="none" w:sz="0" w:space="0" w:color="auto"/>
                        <w:left w:val="none" w:sz="0" w:space="0" w:color="auto"/>
                        <w:bottom w:val="none" w:sz="0" w:space="0" w:color="auto"/>
                        <w:right w:val="none" w:sz="0" w:space="0" w:color="auto"/>
                      </w:divBdr>
                      <w:divsChild>
                        <w:div w:id="1317688388">
                          <w:marLeft w:val="0"/>
                          <w:marRight w:val="0"/>
                          <w:marTop w:val="0"/>
                          <w:marBottom w:val="0"/>
                          <w:divBdr>
                            <w:top w:val="none" w:sz="0" w:space="0" w:color="auto"/>
                            <w:left w:val="none" w:sz="0" w:space="0" w:color="auto"/>
                            <w:bottom w:val="none" w:sz="0" w:space="0" w:color="auto"/>
                            <w:right w:val="none" w:sz="0" w:space="0" w:color="auto"/>
                          </w:divBdr>
                          <w:divsChild>
                            <w:div w:id="164367253">
                              <w:marLeft w:val="0"/>
                              <w:marRight w:val="0"/>
                              <w:marTop w:val="0"/>
                              <w:marBottom w:val="0"/>
                              <w:divBdr>
                                <w:top w:val="none" w:sz="0" w:space="0" w:color="auto"/>
                                <w:left w:val="none" w:sz="0" w:space="0" w:color="auto"/>
                                <w:bottom w:val="none" w:sz="0" w:space="0" w:color="auto"/>
                                <w:right w:val="none" w:sz="0" w:space="0" w:color="auto"/>
                              </w:divBdr>
                              <w:divsChild>
                                <w:div w:id="1676687894">
                                  <w:marLeft w:val="0"/>
                                  <w:marRight w:val="0"/>
                                  <w:marTop w:val="0"/>
                                  <w:marBottom w:val="0"/>
                                  <w:divBdr>
                                    <w:top w:val="none" w:sz="0" w:space="0" w:color="auto"/>
                                    <w:left w:val="none" w:sz="0" w:space="0" w:color="auto"/>
                                    <w:bottom w:val="none" w:sz="0" w:space="0" w:color="auto"/>
                                    <w:right w:val="none" w:sz="0" w:space="0" w:color="auto"/>
                                  </w:divBdr>
                                  <w:divsChild>
                                    <w:div w:id="18559975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97387">
      <w:bodyDiv w:val="1"/>
      <w:marLeft w:val="0"/>
      <w:marRight w:val="0"/>
      <w:marTop w:val="75"/>
      <w:marBottom w:val="750"/>
      <w:divBdr>
        <w:top w:val="none" w:sz="0" w:space="0" w:color="auto"/>
        <w:left w:val="none" w:sz="0" w:space="0" w:color="auto"/>
        <w:bottom w:val="none" w:sz="0" w:space="0" w:color="auto"/>
        <w:right w:val="none" w:sz="0" w:space="0" w:color="auto"/>
      </w:divBdr>
      <w:divsChild>
        <w:div w:id="501091489">
          <w:marLeft w:val="0"/>
          <w:marRight w:val="0"/>
          <w:marTop w:val="0"/>
          <w:marBottom w:val="0"/>
          <w:divBdr>
            <w:top w:val="single" w:sz="2" w:space="0" w:color="008000"/>
            <w:left w:val="single" w:sz="2" w:space="0" w:color="008000"/>
            <w:bottom w:val="single" w:sz="2" w:space="0" w:color="008000"/>
            <w:right w:val="single" w:sz="2" w:space="0" w:color="008000"/>
          </w:divBdr>
          <w:divsChild>
            <w:div w:id="1025670290">
              <w:marLeft w:val="0"/>
              <w:marRight w:val="0"/>
              <w:marTop w:val="0"/>
              <w:marBottom w:val="0"/>
              <w:divBdr>
                <w:top w:val="single" w:sz="2" w:space="0" w:color="008000"/>
                <w:left w:val="single" w:sz="2" w:space="0" w:color="008000"/>
                <w:bottom w:val="single" w:sz="2" w:space="0" w:color="008000"/>
                <w:right w:val="single" w:sz="2" w:space="0" w:color="008000"/>
              </w:divBdr>
              <w:divsChild>
                <w:div w:id="937059313">
                  <w:marLeft w:val="0"/>
                  <w:marRight w:val="0"/>
                  <w:marTop w:val="0"/>
                  <w:marBottom w:val="0"/>
                  <w:divBdr>
                    <w:top w:val="none" w:sz="0" w:space="0" w:color="auto"/>
                    <w:left w:val="none" w:sz="0" w:space="0" w:color="auto"/>
                    <w:bottom w:val="none" w:sz="0" w:space="0" w:color="auto"/>
                    <w:right w:val="none" w:sz="0" w:space="0" w:color="auto"/>
                  </w:divBdr>
                  <w:divsChild>
                    <w:div w:id="2016300622">
                      <w:marLeft w:val="0"/>
                      <w:marRight w:val="0"/>
                      <w:marTop w:val="0"/>
                      <w:marBottom w:val="525"/>
                      <w:divBdr>
                        <w:top w:val="none" w:sz="0" w:space="0" w:color="auto"/>
                        <w:left w:val="none" w:sz="0" w:space="0" w:color="auto"/>
                        <w:bottom w:val="none" w:sz="0" w:space="0" w:color="auto"/>
                        <w:right w:val="none" w:sz="0" w:space="0" w:color="auto"/>
                      </w:divBdr>
                      <w:divsChild>
                        <w:div w:id="811219838">
                          <w:marLeft w:val="0"/>
                          <w:marRight w:val="0"/>
                          <w:marTop w:val="0"/>
                          <w:marBottom w:val="0"/>
                          <w:divBdr>
                            <w:top w:val="none" w:sz="0" w:space="0" w:color="auto"/>
                            <w:left w:val="none" w:sz="0" w:space="0" w:color="auto"/>
                            <w:bottom w:val="none" w:sz="0" w:space="0" w:color="auto"/>
                            <w:right w:val="none" w:sz="0" w:space="0" w:color="auto"/>
                          </w:divBdr>
                          <w:divsChild>
                            <w:div w:id="907616960">
                              <w:marLeft w:val="0"/>
                              <w:marRight w:val="0"/>
                              <w:marTop w:val="0"/>
                              <w:marBottom w:val="0"/>
                              <w:divBdr>
                                <w:top w:val="none" w:sz="0" w:space="0" w:color="auto"/>
                                <w:left w:val="none" w:sz="0" w:space="0" w:color="auto"/>
                                <w:bottom w:val="none" w:sz="0" w:space="0" w:color="auto"/>
                                <w:right w:val="none" w:sz="0" w:space="0" w:color="auto"/>
                              </w:divBdr>
                              <w:divsChild>
                                <w:div w:id="938297807">
                                  <w:marLeft w:val="0"/>
                                  <w:marRight w:val="0"/>
                                  <w:marTop w:val="0"/>
                                  <w:marBottom w:val="0"/>
                                  <w:divBdr>
                                    <w:top w:val="none" w:sz="0" w:space="0" w:color="auto"/>
                                    <w:left w:val="none" w:sz="0" w:space="0" w:color="auto"/>
                                    <w:bottom w:val="none" w:sz="0" w:space="0" w:color="auto"/>
                                    <w:right w:val="none" w:sz="0" w:space="0" w:color="auto"/>
                                  </w:divBdr>
                                  <w:divsChild>
                                    <w:div w:id="59035338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11909">
      <w:bodyDiv w:val="1"/>
      <w:marLeft w:val="0"/>
      <w:marRight w:val="0"/>
      <w:marTop w:val="75"/>
      <w:marBottom w:val="750"/>
      <w:divBdr>
        <w:top w:val="none" w:sz="0" w:space="0" w:color="auto"/>
        <w:left w:val="none" w:sz="0" w:space="0" w:color="auto"/>
        <w:bottom w:val="none" w:sz="0" w:space="0" w:color="auto"/>
        <w:right w:val="none" w:sz="0" w:space="0" w:color="auto"/>
      </w:divBdr>
      <w:divsChild>
        <w:div w:id="1594558088">
          <w:marLeft w:val="0"/>
          <w:marRight w:val="0"/>
          <w:marTop w:val="0"/>
          <w:marBottom w:val="0"/>
          <w:divBdr>
            <w:top w:val="single" w:sz="2" w:space="0" w:color="008000"/>
            <w:left w:val="single" w:sz="2" w:space="0" w:color="008000"/>
            <w:bottom w:val="single" w:sz="2" w:space="0" w:color="008000"/>
            <w:right w:val="single" w:sz="2" w:space="0" w:color="008000"/>
          </w:divBdr>
          <w:divsChild>
            <w:div w:id="2007783996">
              <w:marLeft w:val="0"/>
              <w:marRight w:val="0"/>
              <w:marTop w:val="0"/>
              <w:marBottom w:val="0"/>
              <w:divBdr>
                <w:top w:val="single" w:sz="2" w:space="0" w:color="008000"/>
                <w:left w:val="single" w:sz="2" w:space="0" w:color="008000"/>
                <w:bottom w:val="single" w:sz="2" w:space="0" w:color="008000"/>
                <w:right w:val="single" w:sz="2" w:space="0" w:color="008000"/>
              </w:divBdr>
              <w:divsChild>
                <w:div w:id="230433020">
                  <w:marLeft w:val="0"/>
                  <w:marRight w:val="0"/>
                  <w:marTop w:val="0"/>
                  <w:marBottom w:val="0"/>
                  <w:divBdr>
                    <w:top w:val="none" w:sz="0" w:space="0" w:color="auto"/>
                    <w:left w:val="none" w:sz="0" w:space="0" w:color="auto"/>
                    <w:bottom w:val="none" w:sz="0" w:space="0" w:color="auto"/>
                    <w:right w:val="none" w:sz="0" w:space="0" w:color="auto"/>
                  </w:divBdr>
                  <w:divsChild>
                    <w:div w:id="1396661408">
                      <w:marLeft w:val="0"/>
                      <w:marRight w:val="0"/>
                      <w:marTop w:val="0"/>
                      <w:marBottom w:val="525"/>
                      <w:divBdr>
                        <w:top w:val="none" w:sz="0" w:space="0" w:color="auto"/>
                        <w:left w:val="none" w:sz="0" w:space="0" w:color="auto"/>
                        <w:bottom w:val="none" w:sz="0" w:space="0" w:color="auto"/>
                        <w:right w:val="none" w:sz="0" w:space="0" w:color="auto"/>
                      </w:divBdr>
                      <w:divsChild>
                        <w:div w:id="2022968890">
                          <w:marLeft w:val="0"/>
                          <w:marRight w:val="0"/>
                          <w:marTop w:val="0"/>
                          <w:marBottom w:val="0"/>
                          <w:divBdr>
                            <w:top w:val="none" w:sz="0" w:space="0" w:color="auto"/>
                            <w:left w:val="none" w:sz="0" w:space="0" w:color="auto"/>
                            <w:bottom w:val="none" w:sz="0" w:space="0" w:color="auto"/>
                            <w:right w:val="none" w:sz="0" w:space="0" w:color="auto"/>
                          </w:divBdr>
                          <w:divsChild>
                            <w:div w:id="1327322768">
                              <w:marLeft w:val="0"/>
                              <w:marRight w:val="0"/>
                              <w:marTop w:val="0"/>
                              <w:marBottom w:val="0"/>
                              <w:divBdr>
                                <w:top w:val="none" w:sz="0" w:space="0" w:color="auto"/>
                                <w:left w:val="none" w:sz="0" w:space="0" w:color="auto"/>
                                <w:bottom w:val="none" w:sz="0" w:space="0" w:color="auto"/>
                                <w:right w:val="none" w:sz="0" w:space="0" w:color="auto"/>
                              </w:divBdr>
                              <w:divsChild>
                                <w:div w:id="1416131657">
                                  <w:marLeft w:val="0"/>
                                  <w:marRight w:val="0"/>
                                  <w:marTop w:val="0"/>
                                  <w:marBottom w:val="0"/>
                                  <w:divBdr>
                                    <w:top w:val="none" w:sz="0" w:space="0" w:color="auto"/>
                                    <w:left w:val="none" w:sz="0" w:space="0" w:color="auto"/>
                                    <w:bottom w:val="none" w:sz="0" w:space="0" w:color="auto"/>
                                    <w:right w:val="none" w:sz="0" w:space="0" w:color="auto"/>
                                  </w:divBdr>
                                  <w:divsChild>
                                    <w:div w:id="12434868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80015">
      <w:bodyDiv w:val="1"/>
      <w:marLeft w:val="0"/>
      <w:marRight w:val="0"/>
      <w:marTop w:val="75"/>
      <w:marBottom w:val="750"/>
      <w:divBdr>
        <w:top w:val="none" w:sz="0" w:space="0" w:color="auto"/>
        <w:left w:val="none" w:sz="0" w:space="0" w:color="auto"/>
        <w:bottom w:val="none" w:sz="0" w:space="0" w:color="auto"/>
        <w:right w:val="none" w:sz="0" w:space="0" w:color="auto"/>
      </w:divBdr>
      <w:divsChild>
        <w:div w:id="949124909">
          <w:marLeft w:val="0"/>
          <w:marRight w:val="0"/>
          <w:marTop w:val="0"/>
          <w:marBottom w:val="0"/>
          <w:divBdr>
            <w:top w:val="single" w:sz="2" w:space="0" w:color="008000"/>
            <w:left w:val="single" w:sz="2" w:space="0" w:color="008000"/>
            <w:bottom w:val="single" w:sz="2" w:space="0" w:color="008000"/>
            <w:right w:val="single" w:sz="2" w:space="0" w:color="008000"/>
          </w:divBdr>
          <w:divsChild>
            <w:div w:id="605623786">
              <w:marLeft w:val="0"/>
              <w:marRight w:val="0"/>
              <w:marTop w:val="0"/>
              <w:marBottom w:val="0"/>
              <w:divBdr>
                <w:top w:val="single" w:sz="2" w:space="0" w:color="008000"/>
                <w:left w:val="single" w:sz="2" w:space="0" w:color="008000"/>
                <w:bottom w:val="single" w:sz="2" w:space="0" w:color="008000"/>
                <w:right w:val="single" w:sz="2" w:space="0" w:color="008000"/>
              </w:divBdr>
              <w:divsChild>
                <w:div w:id="986975344">
                  <w:marLeft w:val="0"/>
                  <w:marRight w:val="0"/>
                  <w:marTop w:val="0"/>
                  <w:marBottom w:val="0"/>
                  <w:divBdr>
                    <w:top w:val="none" w:sz="0" w:space="0" w:color="auto"/>
                    <w:left w:val="none" w:sz="0" w:space="0" w:color="auto"/>
                    <w:bottom w:val="none" w:sz="0" w:space="0" w:color="auto"/>
                    <w:right w:val="none" w:sz="0" w:space="0" w:color="auto"/>
                  </w:divBdr>
                  <w:divsChild>
                    <w:div w:id="1984845431">
                      <w:marLeft w:val="0"/>
                      <w:marRight w:val="0"/>
                      <w:marTop w:val="0"/>
                      <w:marBottom w:val="525"/>
                      <w:divBdr>
                        <w:top w:val="none" w:sz="0" w:space="0" w:color="auto"/>
                        <w:left w:val="none" w:sz="0" w:space="0" w:color="auto"/>
                        <w:bottom w:val="none" w:sz="0" w:space="0" w:color="auto"/>
                        <w:right w:val="none" w:sz="0" w:space="0" w:color="auto"/>
                      </w:divBdr>
                      <w:divsChild>
                        <w:div w:id="728575452">
                          <w:marLeft w:val="0"/>
                          <w:marRight w:val="0"/>
                          <w:marTop w:val="0"/>
                          <w:marBottom w:val="0"/>
                          <w:divBdr>
                            <w:top w:val="none" w:sz="0" w:space="0" w:color="auto"/>
                            <w:left w:val="none" w:sz="0" w:space="0" w:color="auto"/>
                            <w:bottom w:val="none" w:sz="0" w:space="0" w:color="auto"/>
                            <w:right w:val="none" w:sz="0" w:space="0" w:color="auto"/>
                          </w:divBdr>
                          <w:divsChild>
                            <w:div w:id="30034797">
                              <w:marLeft w:val="0"/>
                              <w:marRight w:val="0"/>
                              <w:marTop w:val="0"/>
                              <w:marBottom w:val="0"/>
                              <w:divBdr>
                                <w:top w:val="none" w:sz="0" w:space="0" w:color="auto"/>
                                <w:left w:val="none" w:sz="0" w:space="0" w:color="auto"/>
                                <w:bottom w:val="none" w:sz="0" w:space="0" w:color="auto"/>
                                <w:right w:val="none" w:sz="0" w:space="0" w:color="auto"/>
                              </w:divBdr>
                              <w:divsChild>
                                <w:div w:id="1155880739">
                                  <w:marLeft w:val="0"/>
                                  <w:marRight w:val="0"/>
                                  <w:marTop w:val="0"/>
                                  <w:marBottom w:val="0"/>
                                  <w:divBdr>
                                    <w:top w:val="none" w:sz="0" w:space="0" w:color="auto"/>
                                    <w:left w:val="none" w:sz="0" w:space="0" w:color="auto"/>
                                    <w:bottom w:val="none" w:sz="0" w:space="0" w:color="auto"/>
                                    <w:right w:val="none" w:sz="0" w:space="0" w:color="auto"/>
                                  </w:divBdr>
                                  <w:divsChild>
                                    <w:div w:id="8260219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3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aeological.org" TargetMode="External"/><Relationship Id="rId5" Type="http://schemas.openxmlformats.org/officeDocument/2006/relationships/hyperlink" Target="mailto:lsparks@aia.bu.edu" TargetMode="External"/><Relationship Id="rId4" Type="http://schemas.openxmlformats.org/officeDocument/2006/relationships/hyperlink" Target="mailto:jbausch1@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Chantel Osborne</cp:lastModifiedBy>
  <cp:revision>2</cp:revision>
  <dcterms:created xsi:type="dcterms:W3CDTF">2014-01-28T19:25:00Z</dcterms:created>
  <dcterms:modified xsi:type="dcterms:W3CDTF">2014-01-28T19:25:00Z</dcterms:modified>
</cp:coreProperties>
</file>